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E38D3" w14:textId="77777777" w:rsidR="00A86D8B" w:rsidRDefault="00A86D8B" w:rsidP="00EF173D">
      <w:pPr>
        <w:spacing w:line="240" w:lineRule="auto"/>
        <w:rPr>
          <w:rFonts w:ascii="Agency FB" w:hAnsi="Agency FB"/>
          <w:b/>
          <w:sz w:val="16"/>
          <w:szCs w:val="16"/>
        </w:rPr>
      </w:pPr>
    </w:p>
    <w:p w14:paraId="1046B4D9" w14:textId="77777777" w:rsidR="00DA3FD5" w:rsidRDefault="00DA3FD5" w:rsidP="00EF173D">
      <w:pPr>
        <w:spacing w:line="240" w:lineRule="auto"/>
        <w:rPr>
          <w:rFonts w:ascii="Agency FB" w:hAnsi="Agency FB"/>
          <w:b/>
          <w:sz w:val="16"/>
          <w:szCs w:val="16"/>
        </w:rPr>
      </w:pPr>
    </w:p>
    <w:p w14:paraId="0394932C" w14:textId="77777777" w:rsidR="00F80216" w:rsidRPr="00E44477" w:rsidRDefault="00F80216" w:rsidP="00E44477">
      <w:pPr>
        <w:spacing w:line="240" w:lineRule="auto"/>
        <w:jc w:val="right"/>
        <w:rPr>
          <w:rFonts w:ascii="Agency FB" w:hAnsi="Agency FB"/>
          <w:b/>
          <w:sz w:val="16"/>
          <w:szCs w:val="16"/>
        </w:rPr>
      </w:pPr>
      <w:r w:rsidRPr="00E44477">
        <w:rPr>
          <w:rFonts w:ascii="Agency FB" w:hAnsi="Agency FB"/>
          <w:b/>
          <w:noProof/>
          <w:sz w:val="16"/>
          <w:szCs w:val="16"/>
          <w:lang w:eastAsia="it-IT"/>
        </w:rPr>
        <w:drawing>
          <wp:anchor distT="0" distB="0" distL="114300" distR="114300" simplePos="0" relativeHeight="251658240" behindDoc="1" locked="0" layoutInCell="1" allowOverlap="1" wp14:anchorId="3368A0F5" wp14:editId="4FF3A2FB">
            <wp:simplePos x="0" y="0"/>
            <wp:positionH relativeFrom="column">
              <wp:posOffset>-24765</wp:posOffset>
            </wp:positionH>
            <wp:positionV relativeFrom="paragraph">
              <wp:posOffset>-90170</wp:posOffset>
            </wp:positionV>
            <wp:extent cx="895350" cy="838200"/>
            <wp:effectExtent l="19050" t="0" r="0" b="0"/>
            <wp:wrapNone/>
            <wp:docPr id="1" name="Immagine 0" descr="14445750_10207102739146262_1690898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45750_10207102739146262_169089820_n.jpg"/>
                    <pic:cNvPicPr/>
                  </pic:nvPicPr>
                  <pic:blipFill>
                    <a:blip r:embed="rId5" cstate="print"/>
                    <a:stretch>
                      <a:fillRect/>
                    </a:stretch>
                  </pic:blipFill>
                  <pic:spPr>
                    <a:xfrm>
                      <a:off x="0" y="0"/>
                      <a:ext cx="895350" cy="838200"/>
                    </a:xfrm>
                    <a:prstGeom prst="rect">
                      <a:avLst/>
                    </a:prstGeom>
                  </pic:spPr>
                </pic:pic>
              </a:graphicData>
            </a:graphic>
          </wp:anchor>
        </w:drawing>
      </w:r>
      <w:r w:rsidR="00E44477">
        <w:rPr>
          <w:rFonts w:ascii="Agency FB" w:hAnsi="Agency FB"/>
          <w:b/>
          <w:sz w:val="16"/>
          <w:szCs w:val="16"/>
        </w:rPr>
        <w:t xml:space="preserve"> </w:t>
      </w:r>
      <w:r w:rsidRPr="00E44477">
        <w:rPr>
          <w:rFonts w:ascii="Agency FB" w:hAnsi="Agency FB"/>
          <w:b/>
          <w:sz w:val="16"/>
          <w:szCs w:val="16"/>
        </w:rPr>
        <w:t>Via Franca Maria Gianni, 14 96100 Siracusa</w:t>
      </w:r>
    </w:p>
    <w:p w14:paraId="75DEA425" w14:textId="77777777" w:rsidR="00F80216" w:rsidRPr="00E44477" w:rsidRDefault="00F80216" w:rsidP="00F80216">
      <w:pPr>
        <w:spacing w:line="240" w:lineRule="auto"/>
        <w:jc w:val="right"/>
        <w:rPr>
          <w:rFonts w:ascii="Agency FB" w:hAnsi="Agency FB"/>
          <w:b/>
          <w:sz w:val="16"/>
          <w:szCs w:val="16"/>
        </w:rPr>
      </w:pPr>
      <w:r w:rsidRPr="00E44477">
        <w:rPr>
          <w:rFonts w:ascii="Agency FB" w:hAnsi="Agency FB"/>
          <w:b/>
          <w:sz w:val="16"/>
          <w:szCs w:val="16"/>
        </w:rPr>
        <w:t>093121242/3451777825</w:t>
      </w:r>
    </w:p>
    <w:p w14:paraId="794C233D" w14:textId="77777777" w:rsidR="00F80216" w:rsidRPr="00E44477" w:rsidRDefault="009B493B" w:rsidP="00F80216">
      <w:pPr>
        <w:spacing w:line="240" w:lineRule="auto"/>
        <w:jc w:val="right"/>
        <w:rPr>
          <w:rFonts w:ascii="Agency FB" w:hAnsi="Agency FB"/>
          <w:b/>
          <w:sz w:val="16"/>
          <w:szCs w:val="16"/>
        </w:rPr>
      </w:pPr>
      <w:hyperlink r:id="rId6" w:history="1">
        <w:r w:rsidR="00F80216" w:rsidRPr="00E44477">
          <w:rPr>
            <w:rStyle w:val="Collegamentoipertestuale"/>
            <w:rFonts w:ascii="Agency FB" w:hAnsi="Agency FB"/>
            <w:b/>
            <w:sz w:val="16"/>
            <w:szCs w:val="16"/>
          </w:rPr>
          <w:t>info@sunclubsport.it</w:t>
        </w:r>
      </w:hyperlink>
    </w:p>
    <w:p w14:paraId="78F0C87A" w14:textId="77777777" w:rsidR="00F80216" w:rsidRPr="00E44477" w:rsidRDefault="00F80216" w:rsidP="00F80216">
      <w:pPr>
        <w:spacing w:line="240" w:lineRule="auto"/>
        <w:jc w:val="right"/>
        <w:rPr>
          <w:rFonts w:ascii="Agency FB" w:hAnsi="Agency FB"/>
          <w:b/>
          <w:sz w:val="16"/>
          <w:szCs w:val="16"/>
        </w:rPr>
      </w:pPr>
      <w:r w:rsidRPr="00E44477">
        <w:rPr>
          <w:rFonts w:ascii="Agency FB" w:hAnsi="Agency FB"/>
          <w:b/>
          <w:sz w:val="16"/>
          <w:szCs w:val="16"/>
        </w:rPr>
        <w:t>www.sunclubsport.it</w:t>
      </w:r>
    </w:p>
    <w:p w14:paraId="4847F11F" w14:textId="77777777" w:rsidR="00F80216" w:rsidRPr="0097427B" w:rsidRDefault="00F80216" w:rsidP="0097427B">
      <w:pPr>
        <w:spacing w:line="240" w:lineRule="auto"/>
        <w:rPr>
          <w:rFonts w:ascii="Agency FB" w:hAnsi="Agency FB"/>
          <w:b/>
          <w:sz w:val="20"/>
          <w:szCs w:val="20"/>
        </w:rPr>
      </w:pPr>
      <w:r w:rsidRPr="0097427B">
        <w:rPr>
          <w:rFonts w:ascii="Agency FB" w:hAnsi="Agency FB"/>
          <w:b/>
          <w:sz w:val="20"/>
          <w:szCs w:val="20"/>
        </w:rPr>
        <w:t xml:space="preserve">SOCIETA’ SPORTIVA DILETTANTISTICA </w:t>
      </w:r>
    </w:p>
    <w:p w14:paraId="0AFA1565" w14:textId="77777777" w:rsidR="00F80216" w:rsidRDefault="00F80216" w:rsidP="0097427B">
      <w:pPr>
        <w:spacing w:line="240" w:lineRule="auto"/>
        <w:rPr>
          <w:rFonts w:ascii="Agency FB" w:hAnsi="Agency FB"/>
          <w:b/>
        </w:rPr>
      </w:pP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r>
      <w:r>
        <w:rPr>
          <w:rFonts w:ascii="Agency FB" w:hAnsi="Agency FB"/>
          <w:b/>
        </w:rPr>
        <w:softHyphen/>
        <w:t xml:space="preserve"> ------------------------------------------------------------------------------------------------------------------------------------ ------</w:t>
      </w:r>
    </w:p>
    <w:p w14:paraId="37138315" w14:textId="77777777" w:rsidR="00526B90" w:rsidRDefault="00F80216" w:rsidP="00E44477">
      <w:pPr>
        <w:spacing w:after="0" w:line="240" w:lineRule="auto"/>
        <w:rPr>
          <w:rFonts w:ascii="Agency FB" w:hAnsi="Agency FB"/>
          <w:b/>
          <w:u w:val="single"/>
        </w:rPr>
      </w:pPr>
      <w:r w:rsidRPr="0097427B">
        <w:rPr>
          <w:rFonts w:ascii="Agency FB" w:hAnsi="Agency FB"/>
          <w:b/>
          <w:u w:val="single"/>
        </w:rPr>
        <w:t>ANAGRAFICA CLIENTI</w:t>
      </w:r>
    </w:p>
    <w:p w14:paraId="029889BC" w14:textId="77777777" w:rsidR="00F80216" w:rsidRPr="009860E0" w:rsidRDefault="00F80216" w:rsidP="00E44477">
      <w:pPr>
        <w:spacing w:after="0" w:line="240" w:lineRule="auto"/>
        <w:rPr>
          <w:rFonts w:ascii="Agency FB" w:hAnsi="Agency FB"/>
          <w:b/>
          <w:sz w:val="24"/>
          <w:szCs w:val="24"/>
        </w:rPr>
      </w:pPr>
      <w:r w:rsidRPr="009860E0">
        <w:rPr>
          <w:rFonts w:ascii="Agency FB" w:hAnsi="Agency FB"/>
          <w:b/>
          <w:sz w:val="24"/>
          <w:szCs w:val="24"/>
        </w:rPr>
        <w:t>Nome …………………………………………………………………………………………………</w:t>
      </w:r>
      <w:r w:rsidR="009860E0">
        <w:rPr>
          <w:rFonts w:ascii="Agency FB" w:hAnsi="Agency FB"/>
          <w:b/>
          <w:sz w:val="24"/>
          <w:szCs w:val="24"/>
        </w:rPr>
        <w:t>.</w:t>
      </w:r>
    </w:p>
    <w:p w14:paraId="30E8A141" w14:textId="77777777" w:rsidR="00F80216" w:rsidRPr="009860E0" w:rsidRDefault="00F80216" w:rsidP="00E44477">
      <w:pPr>
        <w:spacing w:after="0" w:line="240" w:lineRule="auto"/>
        <w:rPr>
          <w:rFonts w:ascii="Agency FB" w:hAnsi="Agency FB"/>
          <w:b/>
          <w:sz w:val="24"/>
          <w:szCs w:val="24"/>
        </w:rPr>
      </w:pPr>
      <w:r w:rsidRPr="009860E0">
        <w:rPr>
          <w:rFonts w:ascii="Agency FB" w:hAnsi="Agency FB"/>
          <w:b/>
          <w:sz w:val="24"/>
          <w:szCs w:val="24"/>
        </w:rPr>
        <w:t>Cognome ……………</w:t>
      </w:r>
      <w:r w:rsidR="00C53205">
        <w:rPr>
          <w:rFonts w:ascii="Agency FB" w:hAnsi="Agency FB"/>
          <w:b/>
          <w:sz w:val="24"/>
          <w:szCs w:val="24"/>
        </w:rPr>
        <w:t>……………………………………………………………………………….</w:t>
      </w:r>
    </w:p>
    <w:p w14:paraId="677EF7AE" w14:textId="77777777" w:rsidR="00F80216" w:rsidRPr="009860E0" w:rsidRDefault="00F80216" w:rsidP="00E44477">
      <w:pPr>
        <w:spacing w:after="0" w:line="240" w:lineRule="auto"/>
        <w:rPr>
          <w:rFonts w:ascii="Agency FB" w:hAnsi="Agency FB"/>
          <w:b/>
          <w:sz w:val="24"/>
          <w:szCs w:val="24"/>
        </w:rPr>
      </w:pPr>
      <w:r w:rsidRPr="009860E0">
        <w:rPr>
          <w:rFonts w:ascii="Agency FB" w:hAnsi="Agency FB"/>
          <w:b/>
          <w:sz w:val="24"/>
          <w:szCs w:val="24"/>
        </w:rPr>
        <w:t>Nato a …………………</w:t>
      </w:r>
      <w:r w:rsidR="009860E0">
        <w:rPr>
          <w:rFonts w:ascii="Agency FB" w:hAnsi="Agency FB"/>
          <w:b/>
          <w:sz w:val="24"/>
          <w:szCs w:val="24"/>
        </w:rPr>
        <w:t>………………………………</w:t>
      </w:r>
      <w:r w:rsidR="00F02341">
        <w:rPr>
          <w:rFonts w:ascii="Agency FB" w:hAnsi="Agency FB"/>
          <w:b/>
          <w:sz w:val="24"/>
          <w:szCs w:val="24"/>
        </w:rPr>
        <w:t>Il</w:t>
      </w:r>
      <w:r w:rsidR="00C53205">
        <w:rPr>
          <w:rFonts w:ascii="Agency FB" w:hAnsi="Agency FB"/>
          <w:b/>
          <w:sz w:val="24"/>
          <w:szCs w:val="24"/>
        </w:rPr>
        <w:t>……………………………………</w:t>
      </w:r>
      <w:r w:rsidR="00F02341">
        <w:rPr>
          <w:rFonts w:ascii="Agency FB" w:hAnsi="Agency FB"/>
          <w:b/>
          <w:sz w:val="24"/>
          <w:szCs w:val="24"/>
        </w:rPr>
        <w:t>………</w:t>
      </w:r>
    </w:p>
    <w:p w14:paraId="0CF0C07B" w14:textId="77777777" w:rsidR="00F80216" w:rsidRPr="009860E0" w:rsidRDefault="00F80216" w:rsidP="00E44477">
      <w:pPr>
        <w:spacing w:after="0" w:line="240" w:lineRule="auto"/>
        <w:rPr>
          <w:rFonts w:ascii="Agency FB" w:hAnsi="Agency FB"/>
          <w:b/>
          <w:sz w:val="24"/>
          <w:szCs w:val="24"/>
        </w:rPr>
      </w:pPr>
      <w:r w:rsidRPr="009860E0">
        <w:rPr>
          <w:rFonts w:ascii="Agency FB" w:hAnsi="Agency FB"/>
          <w:b/>
          <w:sz w:val="24"/>
          <w:szCs w:val="24"/>
        </w:rPr>
        <w:t>Indirizzo………………</w:t>
      </w:r>
      <w:r w:rsidR="009860E0">
        <w:rPr>
          <w:rFonts w:ascii="Agency FB" w:hAnsi="Agency FB"/>
          <w:b/>
          <w:sz w:val="24"/>
          <w:szCs w:val="24"/>
        </w:rPr>
        <w:t>……………………………………………………………………………….</w:t>
      </w:r>
    </w:p>
    <w:p w14:paraId="0B14E23D" w14:textId="77777777" w:rsidR="00F80216" w:rsidRPr="009860E0" w:rsidRDefault="00F80216" w:rsidP="00E44477">
      <w:pPr>
        <w:spacing w:after="0" w:line="240" w:lineRule="auto"/>
        <w:rPr>
          <w:rFonts w:ascii="Agency FB" w:hAnsi="Agency FB"/>
          <w:b/>
          <w:sz w:val="24"/>
          <w:szCs w:val="24"/>
        </w:rPr>
      </w:pPr>
      <w:r w:rsidRPr="009860E0">
        <w:rPr>
          <w:rFonts w:ascii="Agency FB" w:hAnsi="Agency FB"/>
          <w:b/>
          <w:sz w:val="24"/>
          <w:szCs w:val="24"/>
        </w:rPr>
        <w:t>Email……………………</w:t>
      </w:r>
      <w:r w:rsidR="009860E0">
        <w:rPr>
          <w:rFonts w:ascii="Agency FB" w:hAnsi="Agency FB"/>
          <w:b/>
          <w:sz w:val="24"/>
          <w:szCs w:val="24"/>
        </w:rPr>
        <w:t>……………………………………………………………………………….</w:t>
      </w:r>
    </w:p>
    <w:p w14:paraId="3B37F070" w14:textId="77777777" w:rsidR="00F80216" w:rsidRPr="009860E0" w:rsidRDefault="00F80216" w:rsidP="00E44477">
      <w:pPr>
        <w:spacing w:after="0" w:line="240" w:lineRule="auto"/>
        <w:rPr>
          <w:rFonts w:ascii="Agency FB" w:hAnsi="Agency FB"/>
          <w:b/>
          <w:sz w:val="24"/>
          <w:szCs w:val="24"/>
        </w:rPr>
      </w:pPr>
      <w:r w:rsidRPr="009860E0">
        <w:rPr>
          <w:rFonts w:ascii="Agency FB" w:hAnsi="Agency FB"/>
          <w:b/>
          <w:sz w:val="24"/>
          <w:szCs w:val="24"/>
        </w:rPr>
        <w:t>Telefono……………………………</w:t>
      </w:r>
      <w:r w:rsidR="009860E0">
        <w:rPr>
          <w:rFonts w:ascii="Agency FB" w:hAnsi="Agency FB"/>
          <w:b/>
          <w:sz w:val="24"/>
          <w:szCs w:val="24"/>
        </w:rPr>
        <w:t>.   Cellulare………………………………………………</w:t>
      </w:r>
    </w:p>
    <w:p w14:paraId="6C0FCDF4" w14:textId="77777777" w:rsidR="00E44477" w:rsidRDefault="00E44477" w:rsidP="00E44477">
      <w:pPr>
        <w:spacing w:after="0" w:line="240" w:lineRule="auto"/>
        <w:rPr>
          <w:rFonts w:ascii="Agency FB" w:hAnsi="Agency FB"/>
          <w:b/>
        </w:rPr>
      </w:pPr>
    </w:p>
    <w:p w14:paraId="355CFE9B" w14:textId="77777777" w:rsidR="00F80216" w:rsidRPr="0097427B" w:rsidRDefault="00F80216" w:rsidP="00E44477">
      <w:pPr>
        <w:spacing w:after="0"/>
        <w:rPr>
          <w:rFonts w:ascii="Agency FB" w:hAnsi="Agency FB"/>
          <w:b/>
          <w:sz w:val="16"/>
          <w:szCs w:val="16"/>
          <w:u w:val="single"/>
        </w:rPr>
      </w:pPr>
      <w:r w:rsidRPr="0097427B">
        <w:rPr>
          <w:rFonts w:ascii="Agency FB" w:hAnsi="Agency FB"/>
          <w:b/>
          <w:sz w:val="16"/>
          <w:szCs w:val="16"/>
          <w:u w:val="single"/>
        </w:rPr>
        <w:t>CONDIZIONI GENERALI E REGOLAMENTO</w:t>
      </w:r>
    </w:p>
    <w:p w14:paraId="4BA0489D" w14:textId="77777777" w:rsidR="00F80216" w:rsidRPr="0097427B" w:rsidRDefault="00F80216"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Il cliente si impegna a corrispondere per intero la quota stabilita per la frequentazione della struttura natatoria,secondo le modalità concordate con la Società Sportiva Dilettantistica. In caso  di assenza o interruzione temporanea della frequenza per qualsiasi motivo non dipendente dalla Società</w:t>
      </w:r>
      <w:r w:rsidR="007E17C0" w:rsidRPr="0097427B">
        <w:rPr>
          <w:rFonts w:ascii="Agency FB" w:hAnsi="Agency FB"/>
          <w:b/>
          <w:sz w:val="16"/>
          <w:szCs w:val="16"/>
        </w:rPr>
        <w:t>,il cliente non potrà vantare richiesta di rimborsi o riduzioni di sorta,la quota di frequentazione non è mai restituibile o trasferibile in nessun caso,né per intero né per frazioni.</w:t>
      </w:r>
    </w:p>
    <w:p w14:paraId="5F0E93BD" w14:textId="77777777" w:rsidR="007E17C0" w:rsidRPr="0097427B" w:rsidRDefault="007E17C0"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La società Sportiva Dilettantistica non gestisce servizio di custodia dei beni o valori pertanto non risponde della sottrazione ,perdita o deterioramento di qualsiasi oggetto portato dal frequentatore all’interno della struttura natatoria.</w:t>
      </w:r>
    </w:p>
    <w:p w14:paraId="4D46984B" w14:textId="77777777" w:rsidR="00DD0C58" w:rsidRPr="0097427B" w:rsidRDefault="007E17C0"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Per l’accesso e frequenza delle attività e servizi è indispensabile ed obbligatorio il benestare del medico sportivo</w:t>
      </w:r>
      <w:r w:rsidR="00DD0C58" w:rsidRPr="0097427B">
        <w:rPr>
          <w:rFonts w:ascii="Agency FB" w:hAnsi="Agency FB"/>
          <w:b/>
          <w:sz w:val="16"/>
          <w:szCs w:val="16"/>
        </w:rPr>
        <w:t>,il frequentatore dovrà fornire alla S.S.D. apposito certificato medico di idoneità fisica alle attività sportive.</w:t>
      </w:r>
    </w:p>
    <w:p w14:paraId="284D5EE6" w14:textId="77777777" w:rsidR="00DD0C58" w:rsidRPr="0097427B" w:rsidRDefault="00DD0C58"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Tutti i danni alle strutture e ai beni della società,anche se nell’esercizio di attività svolte con istruttori,saranno a carico di chi li ha cagionati.</w:t>
      </w:r>
    </w:p>
    <w:p w14:paraId="3B3E5560" w14:textId="77777777" w:rsidR="00DD0C58" w:rsidRPr="0097427B" w:rsidRDefault="00DD0C58"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Assicurazione : la società è coperta da assicurazione di responsabilità civile. Tale assicurazione copre esclusivamente gli eventuali danni a cose o persone causati direttamente per colpa della società stessa .</w:t>
      </w:r>
    </w:p>
    <w:p w14:paraId="615E2A13" w14:textId="77777777" w:rsidR="00DD0C58" w:rsidRPr="0097427B" w:rsidRDefault="00DD0C58"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 xml:space="preserve">Condizioni di recupero: a parziale deroga dell’art.1 delle presenti Condizioni Generali,possono usufruire del recupero solo i clienti che hanno acquistato un abbonamento superiore a sei mesi e che hanno comunicato anticipatamente la sospensione dell’abbonamento per i soli seguenti motivi : Causa trasferimento di lavoro documentata,Causa malattia grave o ricovero con presentazione di cartella clinica (operazione chirurgica,gravidanza,etc). Il recupero </w:t>
      </w:r>
      <w:r w:rsidR="00DD50BE" w:rsidRPr="0097427B">
        <w:rPr>
          <w:rFonts w:ascii="Agency FB" w:hAnsi="Agency FB"/>
          <w:b/>
          <w:sz w:val="16"/>
          <w:szCs w:val="16"/>
        </w:rPr>
        <w:t>è valevole comunque solo per un massimo di 30 giorni,cumulabili alla sottoscrizione di un nuovo abbonamento della durata di almeno 4 mesi .Bronchiti,influenze,mali stagionali non danno diritto al recupero.</w:t>
      </w:r>
    </w:p>
    <w:p w14:paraId="748111D0" w14:textId="77777777" w:rsidR="00DD50BE" w:rsidRPr="0097427B" w:rsidRDefault="00DD50BE"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La Sun Club S.S.D, arlha ampie facoltà di modificare le strutture o la divisione interna e sostituire le attrezzature e di macchinari usati nei diversi settori,per ottenere un costante adeguamento della società sportiva stessa ai suoi fini istituzionali ed alla generale evoluzione tecnologica. La Sun Club S.S.D.arl può modificare gli orari di apertura o di chiusura dei locali, spostare orari dei corsi e /o ridurre le ore dedicate a ciascun corso, dandone congrua comunicazione ai clienti.</w:t>
      </w:r>
    </w:p>
    <w:p w14:paraId="16953C85" w14:textId="77777777" w:rsidR="00DD50BE" w:rsidRPr="0097427B" w:rsidRDefault="00DD50BE"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Per motivi di forza maggiore  e non dipendenti dalla Sun Club SSD arl, la stessa può trasferire l’attività e/o cessarla .Nel caso di cui sopra nulla è dovuto per intero o in parte della quota versata dal cliente alla società.</w:t>
      </w:r>
    </w:p>
    <w:p w14:paraId="763F79C7" w14:textId="77777777" w:rsidR="00DD50BE" w:rsidRPr="0097427B" w:rsidRDefault="00DD50BE"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I genitori ( o chi ne fa le veci) sono da considerare gli unici e soli responsabili per eventuali incidenti a clienti di età compresa tra 0-36 mesi, all’interno dei locali della società sportiva (vasche,spogliatoi,etc). I genitori ( o chi ne fa le veci) hanno la facoltà di accedere all’interno degli spogliatoi e di seguire i minori dentro vasche al fine di salvaguardare la loro incolumità.</w:t>
      </w:r>
    </w:p>
    <w:p w14:paraId="7C2FC1B9" w14:textId="77777777" w:rsidR="00FB6668" w:rsidRPr="0097427B" w:rsidRDefault="00FB6668" w:rsidP="0097427B">
      <w:pPr>
        <w:pStyle w:val="Paragrafoelenco"/>
        <w:numPr>
          <w:ilvl w:val="0"/>
          <w:numId w:val="1"/>
        </w:numPr>
        <w:spacing w:line="240" w:lineRule="auto"/>
        <w:rPr>
          <w:rFonts w:ascii="Agency FB" w:hAnsi="Agency FB"/>
          <w:b/>
          <w:sz w:val="16"/>
          <w:szCs w:val="16"/>
        </w:rPr>
      </w:pPr>
      <w:r w:rsidRPr="0097427B">
        <w:rPr>
          <w:rFonts w:ascii="Agency FB" w:hAnsi="Agency FB"/>
          <w:b/>
          <w:sz w:val="16"/>
          <w:szCs w:val="16"/>
        </w:rPr>
        <w:t>Il cliente frequentatore è obbligato al rispetto delle seguenti norme:</w:t>
      </w:r>
    </w:p>
    <w:p w14:paraId="4F27CEEA" w14:textId="77777777" w:rsidR="00DD0C58" w:rsidRPr="0097427B" w:rsidRDefault="00FB6668" w:rsidP="0097427B">
      <w:pPr>
        <w:pStyle w:val="Paragrafoelenco"/>
        <w:numPr>
          <w:ilvl w:val="0"/>
          <w:numId w:val="2"/>
        </w:numPr>
        <w:spacing w:line="240" w:lineRule="auto"/>
        <w:rPr>
          <w:rFonts w:ascii="Agency FB" w:hAnsi="Agency FB"/>
          <w:b/>
          <w:sz w:val="16"/>
          <w:szCs w:val="16"/>
        </w:rPr>
      </w:pPr>
      <w:r w:rsidRPr="0097427B">
        <w:rPr>
          <w:rFonts w:ascii="Agency FB" w:hAnsi="Agency FB"/>
          <w:b/>
          <w:sz w:val="16"/>
          <w:szCs w:val="16"/>
        </w:rPr>
        <w:t>Acquistare la tessera magnetica</w:t>
      </w:r>
      <w:r w:rsidR="00DE56E8" w:rsidRPr="0097427B">
        <w:rPr>
          <w:rFonts w:ascii="Agency FB" w:hAnsi="Agency FB"/>
          <w:b/>
          <w:sz w:val="16"/>
          <w:szCs w:val="16"/>
        </w:rPr>
        <w:t xml:space="preserve"> di riconoscimento al fine di gestire/ monitorare gli ingressi;</w:t>
      </w:r>
    </w:p>
    <w:p w14:paraId="4539D8D3" w14:textId="77777777" w:rsidR="00DE56E8" w:rsidRPr="0097427B" w:rsidRDefault="00DE56E8" w:rsidP="0097427B">
      <w:pPr>
        <w:pStyle w:val="Paragrafoelenco"/>
        <w:numPr>
          <w:ilvl w:val="0"/>
          <w:numId w:val="2"/>
        </w:numPr>
        <w:spacing w:line="240" w:lineRule="auto"/>
        <w:rPr>
          <w:rFonts w:ascii="Agency FB" w:hAnsi="Agency FB"/>
          <w:b/>
          <w:sz w:val="16"/>
          <w:szCs w:val="16"/>
        </w:rPr>
      </w:pPr>
      <w:r w:rsidRPr="0097427B">
        <w:rPr>
          <w:rFonts w:ascii="Agency FB" w:hAnsi="Agency FB"/>
          <w:b/>
          <w:sz w:val="16"/>
          <w:szCs w:val="16"/>
        </w:rPr>
        <w:t>Accedere in piscina dopo aver fatto la doccia ed indossato cuffia e ciabatte di gomma;</w:t>
      </w:r>
    </w:p>
    <w:p w14:paraId="573FED1E" w14:textId="77777777" w:rsidR="00DE56E8" w:rsidRPr="0097427B" w:rsidRDefault="00DE56E8" w:rsidP="0097427B">
      <w:pPr>
        <w:pStyle w:val="Paragrafoelenco"/>
        <w:numPr>
          <w:ilvl w:val="0"/>
          <w:numId w:val="2"/>
        </w:numPr>
        <w:spacing w:line="240" w:lineRule="auto"/>
        <w:rPr>
          <w:rFonts w:ascii="Agency FB" w:hAnsi="Agency FB"/>
          <w:b/>
          <w:sz w:val="16"/>
          <w:szCs w:val="16"/>
        </w:rPr>
      </w:pPr>
      <w:r w:rsidRPr="0097427B">
        <w:rPr>
          <w:rFonts w:ascii="Agency FB" w:hAnsi="Agency FB"/>
          <w:b/>
          <w:sz w:val="16"/>
          <w:szCs w:val="16"/>
        </w:rPr>
        <w:t>È vietato gettare oggetti quali assorbenti,pannolini,etc nel wc</w:t>
      </w:r>
    </w:p>
    <w:p w14:paraId="4A788944" w14:textId="77777777" w:rsidR="00DE56E8" w:rsidRPr="0097427B" w:rsidRDefault="00DE56E8" w:rsidP="0097427B">
      <w:pPr>
        <w:pStyle w:val="Paragrafoelenco"/>
        <w:numPr>
          <w:ilvl w:val="0"/>
          <w:numId w:val="2"/>
        </w:numPr>
        <w:spacing w:line="240" w:lineRule="auto"/>
        <w:rPr>
          <w:rFonts w:ascii="Agency FB" w:hAnsi="Agency FB"/>
          <w:b/>
          <w:sz w:val="16"/>
          <w:szCs w:val="16"/>
        </w:rPr>
      </w:pPr>
      <w:r w:rsidRPr="0097427B">
        <w:rPr>
          <w:rFonts w:ascii="Agency FB" w:hAnsi="Agency FB"/>
          <w:b/>
          <w:sz w:val="16"/>
          <w:szCs w:val="16"/>
        </w:rPr>
        <w:t xml:space="preserve">È vietato circolare senza indumenti all’interno dei locali </w:t>
      </w:r>
    </w:p>
    <w:p w14:paraId="0D36C8BA" w14:textId="77777777" w:rsidR="00DE56E8" w:rsidRPr="0097427B" w:rsidRDefault="00DE56E8" w:rsidP="0097427B">
      <w:pPr>
        <w:pStyle w:val="Paragrafoelenco"/>
        <w:numPr>
          <w:ilvl w:val="0"/>
          <w:numId w:val="2"/>
        </w:numPr>
        <w:spacing w:line="240" w:lineRule="auto"/>
        <w:rPr>
          <w:rFonts w:ascii="Agency FB" w:hAnsi="Agency FB"/>
          <w:b/>
          <w:sz w:val="16"/>
          <w:szCs w:val="16"/>
        </w:rPr>
      </w:pPr>
      <w:r w:rsidRPr="0097427B">
        <w:rPr>
          <w:rFonts w:ascii="Agency FB" w:hAnsi="Agency FB"/>
          <w:b/>
          <w:sz w:val="16"/>
          <w:szCs w:val="16"/>
        </w:rPr>
        <w:t>È assolutamente vietato fumare nei locali</w:t>
      </w:r>
    </w:p>
    <w:p w14:paraId="09BF44F1" w14:textId="77777777" w:rsidR="00DE56E8" w:rsidRPr="0097427B" w:rsidRDefault="00DE56E8" w:rsidP="0097427B">
      <w:pPr>
        <w:pStyle w:val="Paragrafoelenco"/>
        <w:numPr>
          <w:ilvl w:val="0"/>
          <w:numId w:val="2"/>
        </w:numPr>
        <w:spacing w:line="240" w:lineRule="auto"/>
        <w:rPr>
          <w:rFonts w:ascii="Agency FB" w:hAnsi="Agency FB"/>
          <w:b/>
          <w:sz w:val="16"/>
          <w:szCs w:val="16"/>
        </w:rPr>
      </w:pPr>
      <w:r w:rsidRPr="0097427B">
        <w:rPr>
          <w:rFonts w:ascii="Agency FB" w:hAnsi="Agency FB"/>
          <w:b/>
          <w:sz w:val="16"/>
          <w:szCs w:val="16"/>
        </w:rPr>
        <w:t xml:space="preserve">Non è consentito correre nei corridoi </w:t>
      </w:r>
    </w:p>
    <w:p w14:paraId="09C47BF7" w14:textId="77777777" w:rsidR="00DE56E8" w:rsidRPr="0097427B" w:rsidRDefault="00DE56E8" w:rsidP="0097427B">
      <w:pPr>
        <w:spacing w:line="240" w:lineRule="auto"/>
        <w:rPr>
          <w:rFonts w:ascii="Agency FB" w:hAnsi="Agency FB"/>
          <w:b/>
          <w:sz w:val="16"/>
          <w:szCs w:val="16"/>
        </w:rPr>
      </w:pPr>
      <w:r w:rsidRPr="0097427B">
        <w:rPr>
          <w:rFonts w:ascii="Agency FB" w:hAnsi="Agency FB"/>
          <w:b/>
          <w:sz w:val="16"/>
          <w:szCs w:val="16"/>
        </w:rPr>
        <w:t>Con la firma posta in calce alle presenti “Condizioni generali e Regolamento “ il Cliente approva</w:t>
      </w:r>
      <w:r w:rsidR="008C3B48" w:rsidRPr="0097427B">
        <w:rPr>
          <w:rFonts w:ascii="Agency FB" w:hAnsi="Agency FB"/>
          <w:b/>
          <w:sz w:val="16"/>
          <w:szCs w:val="16"/>
        </w:rPr>
        <w:t xml:space="preserve"> espressamente le n.10 clausole</w:t>
      </w:r>
      <w:r w:rsidRPr="0097427B">
        <w:rPr>
          <w:rFonts w:ascii="Agency FB" w:hAnsi="Agency FB"/>
          <w:b/>
          <w:sz w:val="16"/>
          <w:szCs w:val="16"/>
        </w:rPr>
        <w:t>,si impegna a rispettarle ed in caso di non osservanza delle stesse,non si opporrà all’immediato annullamento dell’abbonamento ( senza la restituzione delle somme pagate).Letto,approvato e sottoscritto.</w:t>
      </w:r>
      <w:r w:rsidR="008C3B48" w:rsidRPr="0097427B">
        <w:rPr>
          <w:rFonts w:ascii="Agency FB" w:hAnsi="Agency FB"/>
          <w:b/>
          <w:sz w:val="16"/>
          <w:szCs w:val="16"/>
        </w:rPr>
        <w:t xml:space="preserve"> Per i minori occore la firma di un genitore o di chi ne fa le veci.</w:t>
      </w:r>
    </w:p>
    <w:p w14:paraId="51D45EDD" w14:textId="77777777" w:rsidR="008C3B48" w:rsidRPr="0097427B" w:rsidRDefault="008C3B48" w:rsidP="0097427B">
      <w:pPr>
        <w:spacing w:line="240" w:lineRule="auto"/>
        <w:rPr>
          <w:rFonts w:ascii="Agency FB" w:hAnsi="Agency FB"/>
          <w:b/>
          <w:sz w:val="16"/>
          <w:szCs w:val="16"/>
        </w:rPr>
      </w:pPr>
      <w:r w:rsidRPr="0097427B">
        <w:rPr>
          <w:rFonts w:ascii="Agency FB" w:hAnsi="Agency FB"/>
          <w:b/>
          <w:sz w:val="16"/>
          <w:szCs w:val="16"/>
        </w:rPr>
        <w:t>FIRMA……………………………………………………………………………………………………………………………………………………..</w:t>
      </w:r>
    </w:p>
    <w:p w14:paraId="5B481D99" w14:textId="77777777" w:rsidR="008C3B48" w:rsidRPr="0097427B" w:rsidRDefault="008C3B48" w:rsidP="0097427B">
      <w:pPr>
        <w:spacing w:line="240" w:lineRule="auto"/>
        <w:rPr>
          <w:rFonts w:ascii="Agency FB" w:hAnsi="Agency FB"/>
          <w:b/>
          <w:sz w:val="16"/>
          <w:szCs w:val="16"/>
        </w:rPr>
      </w:pPr>
      <w:r w:rsidRPr="0097427B">
        <w:rPr>
          <w:rFonts w:ascii="Agency FB" w:hAnsi="Agency FB"/>
          <w:b/>
          <w:sz w:val="16"/>
          <w:szCs w:val="16"/>
        </w:rPr>
        <w:t>In particolare si approvano specificatamente ai sensi degli art. 1341,1342, c.c. le clausole 1) Impegno alla corresponsione dell’intera quota; 2) Servizio di Custodia; 7) Facoltà della SUN CLUB S:S:D: ar.l. di modifiche sia strutturali che di servizio; 8) Motivi di forza maggiore; 9) Responsabilità dei genitori.</w:t>
      </w:r>
    </w:p>
    <w:p w14:paraId="78A46433" w14:textId="77777777" w:rsidR="00E44477" w:rsidRPr="0097427B" w:rsidRDefault="008C3B48" w:rsidP="00E44477">
      <w:pPr>
        <w:spacing w:line="240" w:lineRule="auto"/>
        <w:rPr>
          <w:rFonts w:ascii="Agency FB" w:hAnsi="Agency FB"/>
          <w:b/>
          <w:sz w:val="16"/>
          <w:szCs w:val="16"/>
        </w:rPr>
      </w:pPr>
      <w:r w:rsidRPr="0097427B">
        <w:rPr>
          <w:rFonts w:ascii="Agency FB" w:hAnsi="Agency FB"/>
          <w:b/>
          <w:sz w:val="16"/>
          <w:szCs w:val="16"/>
        </w:rPr>
        <w:t>D.Lgs. 196/2003.Acquisizione del consenso in caso di trattamento dei dati personali comuni e sensibili.</w:t>
      </w:r>
      <w:r w:rsidR="00E44477" w:rsidRPr="00E44477">
        <w:rPr>
          <w:rFonts w:ascii="Agency FB" w:hAnsi="Agency FB"/>
          <w:b/>
          <w:sz w:val="16"/>
          <w:szCs w:val="16"/>
        </w:rPr>
        <w:t xml:space="preserve"> </w:t>
      </w:r>
      <w:r w:rsidR="00E44477" w:rsidRPr="0097427B">
        <w:rPr>
          <w:rFonts w:ascii="Agency FB" w:hAnsi="Agency FB"/>
          <w:b/>
          <w:sz w:val="16"/>
          <w:szCs w:val="16"/>
        </w:rPr>
        <w:t>Io sottoscritto con la firma apposta in calce dichiaro che sono stato esaurientemente informato in merito all’ex art. 13 del D.Lgs 196/2003 e in modo specifico sui punti A) Finalità e modalità di trattamento; B) Natura; C) Conseguenza; D) Soggetti o categorie ai quali possono essere comunicati; E) Diritti di cui all’art. 13; F) Nome, denominazione, ragione sociale e domicilio. Rilascio pertanto esplicito consenso scritto.</w:t>
      </w:r>
    </w:p>
    <w:p w14:paraId="55A4EEC3" w14:textId="77777777" w:rsidR="008C3B48" w:rsidRPr="0097427B" w:rsidRDefault="008C3B48" w:rsidP="0097427B">
      <w:pPr>
        <w:spacing w:line="240" w:lineRule="auto"/>
        <w:rPr>
          <w:rFonts w:ascii="Agency FB" w:hAnsi="Agency FB"/>
          <w:b/>
          <w:sz w:val="16"/>
          <w:szCs w:val="16"/>
        </w:rPr>
      </w:pPr>
    </w:p>
    <w:sectPr w:rsidR="008C3B48" w:rsidRPr="0097427B" w:rsidSect="00526B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66A35"/>
    <w:multiLevelType w:val="hybridMultilevel"/>
    <w:tmpl w:val="F10CD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745984"/>
    <w:multiLevelType w:val="hybridMultilevel"/>
    <w:tmpl w:val="DD14F0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16"/>
    <w:rsid w:val="00093E5A"/>
    <w:rsid w:val="00352C8E"/>
    <w:rsid w:val="003C5C5F"/>
    <w:rsid w:val="003E533E"/>
    <w:rsid w:val="005254E3"/>
    <w:rsid w:val="00526B90"/>
    <w:rsid w:val="005B6B55"/>
    <w:rsid w:val="005F23C4"/>
    <w:rsid w:val="006343A5"/>
    <w:rsid w:val="006C6F4D"/>
    <w:rsid w:val="006D65B1"/>
    <w:rsid w:val="00725A4F"/>
    <w:rsid w:val="007E17C0"/>
    <w:rsid w:val="00874744"/>
    <w:rsid w:val="008C3B48"/>
    <w:rsid w:val="0097427B"/>
    <w:rsid w:val="009860E0"/>
    <w:rsid w:val="009A072F"/>
    <w:rsid w:val="009B2B4D"/>
    <w:rsid w:val="009B493B"/>
    <w:rsid w:val="00A01867"/>
    <w:rsid w:val="00A86D8B"/>
    <w:rsid w:val="00B06983"/>
    <w:rsid w:val="00BD48CE"/>
    <w:rsid w:val="00C1500D"/>
    <w:rsid w:val="00C53205"/>
    <w:rsid w:val="00C87CC0"/>
    <w:rsid w:val="00DA3FD5"/>
    <w:rsid w:val="00DD0C58"/>
    <w:rsid w:val="00DD50BE"/>
    <w:rsid w:val="00DE56E8"/>
    <w:rsid w:val="00E44477"/>
    <w:rsid w:val="00EF173D"/>
    <w:rsid w:val="00F02341"/>
    <w:rsid w:val="00F80216"/>
    <w:rsid w:val="00FB6668"/>
    <w:rsid w:val="00FC453D"/>
    <w:rsid w:val="00FC5640"/>
    <w:rsid w:val="00FE1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58B1"/>
  <w15:docId w15:val="{4FF94E3E-AD79-4150-AC08-81EC4B0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B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02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0216"/>
    <w:rPr>
      <w:rFonts w:ascii="Tahoma" w:hAnsi="Tahoma" w:cs="Tahoma"/>
      <w:sz w:val="16"/>
      <w:szCs w:val="16"/>
    </w:rPr>
  </w:style>
  <w:style w:type="character" w:styleId="Collegamentoipertestuale">
    <w:name w:val="Hyperlink"/>
    <w:basedOn w:val="Carpredefinitoparagrafo"/>
    <w:uiPriority w:val="99"/>
    <w:unhideWhenUsed/>
    <w:rsid w:val="00F80216"/>
    <w:rPr>
      <w:color w:val="0000FF" w:themeColor="hyperlink"/>
      <w:u w:val="single"/>
    </w:rPr>
  </w:style>
  <w:style w:type="paragraph" w:styleId="Paragrafoelenco">
    <w:name w:val="List Paragraph"/>
    <w:basedOn w:val="Normale"/>
    <w:uiPriority w:val="34"/>
    <w:qFormat/>
    <w:rsid w:val="00F80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nclubsport.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SunClub</dc:creator>
  <cp:keywords/>
  <dc:description/>
  <cp:lastModifiedBy>Utente</cp:lastModifiedBy>
  <cp:revision>2</cp:revision>
  <cp:lastPrinted>2019-07-17T12:12:00Z</cp:lastPrinted>
  <dcterms:created xsi:type="dcterms:W3CDTF">2020-06-09T10:50:00Z</dcterms:created>
  <dcterms:modified xsi:type="dcterms:W3CDTF">2020-06-09T10:50:00Z</dcterms:modified>
</cp:coreProperties>
</file>